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highlight w:val="yellow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 (máximo 1</w:t>
      </w:r>
      <w:r w:rsidDel="00000000" w:rsidR="00000000" w:rsidRPr="00000000">
        <w:rPr>
          <w:rFonts w:ascii="Arial" w:cs="Arial" w:eastAsia="Arial" w:hAnsi="Arial"/>
          <w:sz w:val="32"/>
          <w:szCs w:val="32"/>
          <w:highlight w:val="yellow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  <w:rtl w:val="0"/>
        </w:rPr>
        <w:t xml:space="preserve"> palabras, arial 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Gómez Pérez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1*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A.C. Coronado Garza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P. Ramos Díaz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yellow"/>
                <w:rtl w:val="0"/>
              </w:rPr>
              <w:t xml:space="preserve">Máximo seis autores, Arial 10 en cursiva)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af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Departamento de Ingeniería ….U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niversidad o institución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carretera km22….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spacing w:after="0" w:before="0" w:line="240" w:lineRule="auto"/>
              <w:ind w:left="0" w:right="0" w:firstLine="0"/>
              <w:jc w:val="center"/>
              <w:rPr/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*autorcontacto@correo.mx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Eje Temático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XXX (Arial 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60" w:before="36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Arial 12, negrita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60" w:before="36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fefffe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fefffe" w:val="clear"/>
          <w:vertAlign w:val="baseline"/>
          <w:rtl w:val="0"/>
        </w:rPr>
        <w:t xml:space="preserve">Describ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efffe" w:val="clear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fefffe" w:val="clear"/>
          <w:vertAlign w:val="baseline"/>
          <w:rtl w:val="0"/>
        </w:rPr>
        <w:t xml:space="preserve"> el planteamiento del problema, el objetivo del proyecto, metodología utilizada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efffe" w:val="clear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fefffe" w:val="clear"/>
          <w:vertAlign w:val="baseline"/>
          <w:rtl w:val="0"/>
        </w:rPr>
        <w:t xml:space="preserve"> resultados 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efffe" w:val="clear"/>
          <w:rtl w:val="0"/>
        </w:rPr>
        <w:t xml:space="preserve">más relevantes y conclusión o conclusiones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fefffe" w:val="clear"/>
          <w:vertAlign w:val="baseline"/>
          <w:rtl w:val="0"/>
        </w:rPr>
        <w:t xml:space="preserve">. E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efffe" w:val="clear"/>
          <w:rtl w:val="0"/>
        </w:rPr>
        <w:t xml:space="preserve">sto con un máximo de 350 palabras,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shd w:fill="fefffe" w:val="clear"/>
          <w:rtl w:val="0"/>
        </w:rPr>
        <w:t xml:space="preserve">puede incluir una figura y/o un gráfico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fefffe" w:val="clear"/>
          <w:rtl w:val="0"/>
        </w:rPr>
        <w:t xml:space="preserve">, así en total el documento deberá tener una extensión máxima de dos cuartillas, incluyendo en esta extensión las referencias bibliográficas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(El texto en Arial 11, con interlineado de 1.5)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Palabras clave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3 a 5 palabras (Cursiva, Arial 10).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308.5714285714286" w:lineRule="auto"/>
        <w:jc w:val="both"/>
        <w:rPr>
          <w:rFonts w:ascii="Arial" w:cs="Arial" w:eastAsia="Arial" w:hAnsi="Arial"/>
          <w:sz w:val="20"/>
          <w:szCs w:val="20"/>
          <w:shd w:fill="feff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60" w:before="360" w:lineRule="auto"/>
        <w:jc w:val="both"/>
        <w:rPr>
          <w:rFonts w:ascii="Arial" w:cs="Arial" w:eastAsia="Arial" w:hAnsi="Arial"/>
          <w:shd w:fill="feff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  <w14:textOutline>
        <w14:noFill/>
      </w14:textOutline>
    </w:rPr>
  </w:style>
  <w:style w:type="character" w:styleId="Ninguno">
    <w:name w:val="Ninguno"/>
    <w:rPr>
      <w:lang w:val="es-ES_tradnl"/>
    </w:rPr>
  </w:style>
  <w:style w:type="character" w:styleId="Enlace">
    <w:name w:val="Enlace"/>
    <w:rPr>
      <w:u w:val="single"/>
    </w:rPr>
  </w:style>
  <w:style w:type="character" w:styleId="Hyperlink.0">
    <w:name w:val="Hyperlink.0"/>
    <w:basedOn w:val="Enlace"/>
    <w:next w:val="Hyperlink.0"/>
    <w:rPr>
      <w:outline w:val="0"/>
      <w:color w:val="0000ff"/>
      <w:u w:color="0000ff"/>
      <w:shd w:color="auto" w:fill="auto" w:val="nil"/>
      <w:lang w:val="es-ES_tradnl"/>
      <w14:textFill>
        <w14:solidFill>
          <w14:srgbClr w14:val="0000FF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*alondrax@uia.mx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5BTnc1cd7Hr+4HmW25+j8AjLQA==">CgMxLjA4AHIhMTUxNTJrY2c5Z2lnWFhwVmlTc1FMZ0dacUZ1bVphM1g5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